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63" w:rsidRDefault="00AD4D0F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6. </w:t>
      </w:r>
      <w:r w:rsidR="00317963" w:rsidRPr="00317963">
        <w:rPr>
          <w:rFonts w:ascii="Times New Roman" w:eastAsia="Calibri" w:hAnsi="Times New Roman" w:cs="Times New Roman"/>
          <w:b/>
          <w:sz w:val="24"/>
          <w:szCs w:val="24"/>
        </w:rPr>
        <w:t xml:space="preserve">Процентные фьючерсы </w:t>
      </w:r>
    </w:p>
    <w:p w:rsidR="00317963" w:rsidRDefault="00317963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FDE" w:rsidRPr="00BB3284" w:rsidRDefault="00E07FDE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B328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905DD6" w:rsidRPr="00BB3284">
        <w:rPr>
          <w:rFonts w:ascii="Times New Roman" w:eastAsia="Calibri" w:hAnsi="Times New Roman" w:cs="Times New Roman"/>
          <w:b/>
          <w:sz w:val="24"/>
          <w:szCs w:val="24"/>
        </w:rPr>
        <w:t>определить проблемы и тенденции развития рынка производных ценных бумаг.</w:t>
      </w:r>
    </w:p>
    <w:p w:rsidR="00823D1C" w:rsidRPr="00823D1C" w:rsidRDefault="00823D1C" w:rsidP="00BB3284">
      <w:pPr>
        <w:shd w:val="clear" w:color="auto" w:fill="FAFAFA"/>
        <w:spacing w:before="150"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ценные бумаги — это такие ценные бумаги, механизм выпуска и обращения которых связан с правом на приобретение или продажу на протяжении срока, установленного договором, ценных бумаг, других финансовых и/или товарных ресурсов. В условиях инфляции и нестабильной экономики они являются тем инструментом, который позволяет инвесторам сохранить и приумножить свой капитал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rPr>
          <w:rStyle w:val="a4"/>
        </w:rPr>
        <w:t>Производные ценные бумаги</w:t>
      </w:r>
      <w:r w:rsidRPr="00BB3284">
        <w:rPr>
          <w:rStyle w:val="apple-converted-space"/>
        </w:rPr>
        <w:t> </w:t>
      </w:r>
      <w:r w:rsidRPr="00BB3284">
        <w:t>— это такие ценные бумаги, механизм выпуска и обращения которых связан с правом на приобретение или продажу на протяжении срока, установленного договором, ценных бумаг, других финансовых и/или товарных ресурсов.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t>Ценные бумаги — это опционы, варранты, фьючерсные и форвардные контракты. Будучи специфичными по своей природе, в условиях нестабильной экономики и инфляции они являются тем инструментом, который позволяет инвесторам не только сохранить, но и приумножить свой капитал путем заключения срочных контрактов по активам предприятий, создавая основу для последующей устойчивой их работы.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t>Участников срочных контрактов принято называть</w:t>
      </w:r>
      <w:r w:rsidRPr="00BB3284">
        <w:rPr>
          <w:rStyle w:val="apple-converted-space"/>
        </w:rPr>
        <w:t> </w:t>
      </w:r>
      <w:r w:rsidRPr="00BB3284">
        <w:rPr>
          <w:i/>
          <w:iCs/>
        </w:rPr>
        <w:t>контрагентами</w:t>
      </w:r>
      <w:r w:rsidRPr="00BB3284">
        <w:t>. По сложившейся традиции в данном секторе фондового рынка лицо, передающее (продающее) какую-то часть активов, открывает так называемую короткую позицию по контракту, а принимающее (покупающее) — длинную позицию.</w:t>
      </w:r>
    </w:p>
    <w:p w:rsidR="00760729" w:rsidRPr="00BB3284" w:rsidRDefault="00760729" w:rsidP="00BB3284">
      <w:pPr>
        <w:pStyle w:val="a3"/>
        <w:spacing w:before="150" w:beforeAutospacing="0" w:after="0" w:afterAutospacing="0"/>
        <w:jc w:val="both"/>
      </w:pPr>
      <w:r w:rsidRPr="00BB3284">
        <w:rPr>
          <w:b/>
          <w:bCs/>
          <w:i/>
          <w:iCs/>
        </w:rPr>
        <w:t>Опцион</w:t>
      </w:r>
      <w:r w:rsidRPr="00BB3284">
        <w:rPr>
          <w:rStyle w:val="apple-converted-space"/>
        </w:rPr>
        <w:t> </w:t>
      </w:r>
      <w:r w:rsidRPr="00BB3284">
        <w:t>(нем.</w:t>
      </w:r>
      <w:r w:rsidRPr="00BB3284">
        <w:rPr>
          <w:rStyle w:val="apple-converted-space"/>
        </w:rPr>
        <w:t> </w:t>
      </w:r>
      <w:proofErr w:type="spellStart"/>
      <w:r w:rsidRPr="00BB3284">
        <w:rPr>
          <w:i/>
          <w:iCs/>
        </w:rPr>
        <w:t>option</w:t>
      </w:r>
      <w:proofErr w:type="spellEnd"/>
      <w:r w:rsidRPr="00BB3284">
        <w:rPr>
          <w:rStyle w:val="apple-converted-space"/>
        </w:rPr>
        <w:t> </w:t>
      </w:r>
      <w:r w:rsidRPr="00BB3284">
        <w:t>от лат.</w:t>
      </w:r>
      <w:r w:rsidRPr="00BB3284">
        <w:rPr>
          <w:rStyle w:val="apple-converted-space"/>
        </w:rPr>
        <w:t> </w:t>
      </w:r>
      <w:proofErr w:type="spellStart"/>
      <w:r w:rsidRPr="00BB3284">
        <w:rPr>
          <w:i/>
          <w:iCs/>
        </w:rPr>
        <w:t>optio</w:t>
      </w:r>
      <w:proofErr w:type="spellEnd"/>
      <w:r w:rsidRPr="00BB3284">
        <w:rPr>
          <w:i/>
          <w:iCs/>
        </w:rPr>
        <w:t xml:space="preserve"> (</w:t>
      </w:r>
      <w:proofErr w:type="spellStart"/>
      <w:r w:rsidRPr="00BB3284">
        <w:rPr>
          <w:i/>
          <w:iCs/>
        </w:rPr>
        <w:t>optionis</w:t>
      </w:r>
      <w:proofErr w:type="spellEnd"/>
      <w:r w:rsidRPr="00BB3284">
        <w:rPr>
          <w:i/>
          <w:iCs/>
        </w:rPr>
        <w:t>)</w:t>
      </w:r>
      <w:r w:rsidRPr="00BB3284">
        <w:rPr>
          <w:rStyle w:val="apple-converted-space"/>
        </w:rPr>
        <w:t> </w:t>
      </w:r>
      <w:r w:rsidRPr="00BB3284">
        <w:t>— выбор) — один из видов ценных бумаг срочного контракта. По сути своей он является разновидностью сертификата и представляет собой самостоятельную ценную бумагу, с которой можно производить соответствующие операции по продаже или покупке. Однако по истечении срока действия он теряет эти качества.</w:t>
      </w:r>
    </w:p>
    <w:p w:rsidR="00905DD6" w:rsidRPr="00BB3284" w:rsidRDefault="0013426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Фьючерсные контракты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в отличие от опциона представляют собой твердое обязательство по покупке или продаже ценной бумаги в указанный день по установленной цене в момент заключения контракта.</w:t>
      </w:r>
    </w:p>
    <w:p w:rsidR="00C63724" w:rsidRPr="00BB3284" w:rsidRDefault="00C6372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Форвардный контракт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 четко оговоренную фиксированную дату поставки предмета контракта по фиксированной цене, что, однако, не исключает для его участников возможности после уплаты заранее оговоренной суммы штрафа отказаться от исполнения обязательств.</w:t>
      </w:r>
    </w:p>
    <w:p w:rsidR="00FF657A" w:rsidRPr="00BB3284" w:rsidRDefault="00FF657A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657A" w:rsidRPr="00BB3284" w:rsidRDefault="00FF657A" w:rsidP="00BB3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Вопросы:</w:t>
      </w:r>
    </w:p>
    <w:p w:rsidR="00FF657A" w:rsidRPr="00BB3284" w:rsidRDefault="00FF657A" w:rsidP="00BB3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01249B"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Определите и назовите особенности </w:t>
      </w:r>
      <w:r w:rsidR="0001249B" w:rsidRPr="00BB3284">
        <w:rPr>
          <w:rFonts w:ascii="Times New Roman" w:eastAsia="Calibri" w:hAnsi="Times New Roman" w:cs="Times New Roman"/>
          <w:sz w:val="24"/>
          <w:szCs w:val="24"/>
        </w:rPr>
        <w:t>производных ценных бумаг.</w:t>
      </w:r>
    </w:p>
    <w:p w:rsidR="00C40FE9" w:rsidRPr="00BB3284" w:rsidRDefault="00C40FE9" w:rsidP="00BB328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eastAsia="Calibri" w:hAnsi="Times New Roman" w:cs="Times New Roman"/>
          <w:sz w:val="24"/>
          <w:szCs w:val="24"/>
        </w:rPr>
        <w:t>2. Назовите отличия ф</w:t>
      </w:r>
      <w:r w:rsidRPr="00BB328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ьючерсного контракта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от ф</w:t>
      </w:r>
      <w:r w:rsidRPr="00BB328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орвардного контракта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5B4C"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от опциона.</w:t>
      </w:r>
    </w:p>
    <w:p w:rsidR="003F5B4C" w:rsidRPr="00BB3284" w:rsidRDefault="003F5B4C" w:rsidP="00BB3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74D83"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Объясните в чем заключается роль </w:t>
      </w:r>
      <w:r w:rsidR="00474D83" w:rsidRPr="00BB3284">
        <w:rPr>
          <w:rFonts w:ascii="Times New Roman" w:eastAsia="Calibri" w:hAnsi="Times New Roman" w:cs="Times New Roman"/>
          <w:sz w:val="24"/>
          <w:szCs w:val="24"/>
        </w:rPr>
        <w:t>производных ценных бумаг и какие функ</w:t>
      </w:r>
      <w:r w:rsidR="00A04D70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="00474D83" w:rsidRPr="00BB3284">
        <w:rPr>
          <w:rFonts w:ascii="Times New Roman" w:eastAsia="Calibri" w:hAnsi="Times New Roman" w:cs="Times New Roman"/>
          <w:sz w:val="24"/>
          <w:szCs w:val="24"/>
        </w:rPr>
        <w:t>он</w:t>
      </w:r>
      <w:r w:rsidR="00A04D70">
        <w:rPr>
          <w:rFonts w:ascii="Times New Roman" w:eastAsia="Calibri" w:hAnsi="Times New Roman" w:cs="Times New Roman"/>
          <w:sz w:val="24"/>
          <w:szCs w:val="24"/>
        </w:rPr>
        <w:t>и</w:t>
      </w:r>
      <w:r w:rsidR="00474D83" w:rsidRPr="00BB3284">
        <w:rPr>
          <w:rFonts w:ascii="Times New Roman" w:eastAsia="Calibri" w:hAnsi="Times New Roman" w:cs="Times New Roman"/>
          <w:sz w:val="24"/>
          <w:szCs w:val="24"/>
        </w:rPr>
        <w:t xml:space="preserve"> выполняют. </w:t>
      </w: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литература:</w:t>
      </w: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Алексеева Е. В.,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Мурадова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Ш. Рынок ценных бумаг; Феникс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2014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- 336 c.</w:t>
      </w:r>
    </w:p>
    <w:p w:rsidR="008E41C4" w:rsidRPr="00BB3284" w:rsidRDefault="008E41C4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Алехин Б. И. Рынок ценных бумаг;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-Дана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- 464 c.</w:t>
      </w:r>
    </w:p>
    <w:p w:rsidR="008E41C4" w:rsidRPr="00BB3284" w:rsidRDefault="00EE52F5" w:rsidP="00BB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Ершов В. А. Рынок ценных бумаг;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ГроссМедиа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, РОСБУХ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- 424 c</w:t>
      </w:r>
    </w:p>
    <w:p w:rsidR="00EE52F5" w:rsidRPr="00BB3284" w:rsidRDefault="00EE52F5" w:rsidP="00BB32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Килячков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А.,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Чалдаева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А. Рынок ценных бумаг; </w:t>
      </w:r>
      <w:proofErr w:type="spellStart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Экономистъ</w:t>
      </w:r>
      <w:proofErr w:type="spellEnd"/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Москва,</w:t>
      </w:r>
      <w:r w:rsidRPr="00BB3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328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. - 688 c.</w:t>
      </w:r>
      <w:r w:rsidRPr="00BB3284">
        <w:rPr>
          <w:rFonts w:ascii="Times New Roman" w:hAnsi="Times New Roman" w:cs="Times New Roman"/>
          <w:sz w:val="24"/>
          <w:szCs w:val="24"/>
        </w:rPr>
        <w:br/>
      </w:r>
      <w:r w:rsidRPr="00BB3284">
        <w:rPr>
          <w:rFonts w:ascii="Times New Roman" w:hAnsi="Times New Roman" w:cs="Times New Roman"/>
          <w:sz w:val="24"/>
          <w:szCs w:val="24"/>
          <w:shd w:val="clear" w:color="auto" w:fill="FFFFFF"/>
        </w:rPr>
        <w:t>5. Кирьянов И. В. Рынок ценных бумаг и биржевое дело; Инфра-М - , 2013. - 264 c.</w:t>
      </w:r>
    </w:p>
    <w:p w:rsidR="0001249B" w:rsidRPr="00BB3284" w:rsidRDefault="0001249B" w:rsidP="00BB3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249B" w:rsidRPr="00BB3284" w:rsidSect="00E00E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F"/>
    <w:rsid w:val="0001249B"/>
    <w:rsid w:val="00134264"/>
    <w:rsid w:val="00317963"/>
    <w:rsid w:val="003F5B4C"/>
    <w:rsid w:val="00474D83"/>
    <w:rsid w:val="00760729"/>
    <w:rsid w:val="00823D1C"/>
    <w:rsid w:val="008E41C4"/>
    <w:rsid w:val="00905DD6"/>
    <w:rsid w:val="00A04D70"/>
    <w:rsid w:val="00A13E2D"/>
    <w:rsid w:val="00AD4D0F"/>
    <w:rsid w:val="00B678C7"/>
    <w:rsid w:val="00BB3284"/>
    <w:rsid w:val="00C40FE9"/>
    <w:rsid w:val="00C63724"/>
    <w:rsid w:val="00E00E2F"/>
    <w:rsid w:val="00E07FDE"/>
    <w:rsid w:val="00EE52F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BFA"/>
  <w15:chartTrackingRefBased/>
  <w15:docId w15:val="{BEF7CE39-4CD7-4B4E-B44B-3831CFC3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23D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23D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6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29"/>
    <w:rPr>
      <w:b/>
      <w:bCs/>
    </w:rPr>
  </w:style>
  <w:style w:type="character" w:customStyle="1" w:styleId="apple-converted-space">
    <w:name w:val="apple-converted-space"/>
    <w:basedOn w:val="a0"/>
    <w:rsid w:val="0076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20</cp:revision>
  <dcterms:created xsi:type="dcterms:W3CDTF">2017-06-19T13:48:00Z</dcterms:created>
  <dcterms:modified xsi:type="dcterms:W3CDTF">2023-10-01T22:55:00Z</dcterms:modified>
</cp:coreProperties>
</file>